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bidi="ar"/>
        </w:rPr>
        <w:t>为不凡，尽情燃</w:t>
      </w:r>
      <w:bookmarkStart w:id="0" w:name="_GoBack"/>
      <w:bookmarkEnd w:id="0"/>
    </w:p>
    <w:p>
      <w:pPr>
        <w:widowControl/>
        <w:jc w:val="center"/>
        <w:rPr>
          <w:rFonts w:hint="eastAsia" w:ascii="微软雅黑" w:hAnsi="微软雅黑" w:eastAsia="微软雅黑" w:cs="微软雅黑"/>
          <w:b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bidi="ar"/>
        </w:rPr>
        <w:t>虎牙2023届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eastAsia="zh-Hans" w:bidi="ar"/>
        </w:rPr>
        <w:t>校园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bidi="ar"/>
        </w:rPr>
        <w:t>招聘</w:t>
      </w:r>
    </w:p>
    <w:p>
      <w:pPr>
        <w:widowControl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面向人群：202</w:t>
      </w:r>
      <w:r>
        <w:rPr>
          <w:rFonts w:ascii="微软雅黑" w:hAnsi="微软雅黑" w:eastAsia="微软雅黑" w:cs="微软雅黑"/>
          <w:kern w:val="0"/>
          <w:sz w:val="20"/>
          <w:szCs w:val="20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届本科及以上在校生</w:t>
      </w:r>
    </w:p>
    <w:p>
      <w:pPr>
        <w:widowControl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毕业时间：202</w:t>
      </w:r>
      <w:r>
        <w:rPr>
          <w:rFonts w:ascii="微软雅黑" w:hAnsi="微软雅黑" w:eastAsia="微软雅黑" w:cs="微软雅黑"/>
          <w:kern w:val="0"/>
          <w:sz w:val="20"/>
          <w:szCs w:val="20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年1月-202</w:t>
      </w:r>
      <w:r>
        <w:rPr>
          <w:rFonts w:ascii="微软雅黑" w:hAnsi="微软雅黑" w:eastAsia="微软雅黑" w:cs="微软雅黑"/>
          <w:kern w:val="0"/>
          <w:sz w:val="20"/>
          <w:szCs w:val="20"/>
          <w:lang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年12月</w:t>
      </w:r>
    </w:p>
    <w:p>
      <w:pPr>
        <w:widowControl/>
        <w:jc w:val="center"/>
        <w:rPr>
          <w:rStyle w:val="4"/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简历投递入口：</w:t>
      </w:r>
      <w:r>
        <w:fldChar w:fldCharType="begin"/>
      </w:r>
      <w:r>
        <w:instrText xml:space="preserve"> HYPERLINK "http://hr.huya.com/" </w:instrText>
      </w:r>
      <w:r>
        <w:fldChar w:fldCharType="separate"/>
      </w:r>
      <w:r>
        <w:rPr>
          <w:rStyle w:val="4"/>
          <w:rFonts w:hint="eastAsia" w:ascii="微软雅黑" w:hAnsi="微软雅黑" w:eastAsia="微软雅黑" w:cs="微软雅黑"/>
          <w:sz w:val="20"/>
          <w:szCs w:val="20"/>
        </w:rPr>
        <w:t>hr.huya.com</w:t>
      </w:r>
      <w:r>
        <w:rPr>
          <w:rStyle w:val="4"/>
          <w:rFonts w:hint="eastAsia" w:ascii="微软雅黑" w:hAnsi="微软雅黑" w:eastAsia="微软雅黑" w:cs="微软雅黑"/>
          <w:sz w:val="20"/>
          <w:szCs w:val="20"/>
        </w:rPr>
        <w:fldChar w:fldCharType="end"/>
      </w:r>
    </w:p>
    <w:p>
      <w:pPr>
        <w:widowControl/>
        <w:jc w:val="center"/>
        <w:rPr>
          <w:rStyle w:val="4"/>
          <w:rFonts w:hint="eastAsia" w:ascii="微软雅黑" w:hAnsi="微软雅黑" w:eastAsia="微软雅黑" w:cs="微软雅黑"/>
          <w:sz w:val="20"/>
          <w:szCs w:val="20"/>
        </w:rPr>
      </w:pPr>
    </w:p>
    <w:p>
      <w:pPr>
        <w:spacing w:line="0" w:lineRule="atLeast"/>
        <w:jc w:val="center"/>
        <w:rPr>
          <w:rFonts w:hint="eastAsia"/>
          <w:b/>
          <w:bCs/>
          <w:color w:val="auto"/>
          <w:sz w:val="32"/>
          <w:szCs w:val="32"/>
          <w:lang w:eastAsia="zh-Hans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QQ交流群：782348839</w:t>
      </w: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【加入QQ群私聊群主即可获得内推福利】</w:t>
      </w:r>
    </w:p>
    <w:p>
      <w:pPr>
        <w:widowControl/>
        <w:jc w:val="center"/>
        <w:rPr>
          <w:rStyle w:val="4"/>
          <w:rFonts w:hint="eastAsia" w:ascii="微软雅黑" w:hAnsi="微软雅黑" w:eastAsia="微软雅黑" w:cs="微软雅黑"/>
          <w:sz w:val="20"/>
          <w:szCs w:val="20"/>
        </w:rPr>
      </w:pPr>
    </w:p>
    <w:p>
      <w:pPr>
        <w:widowControl/>
        <w:jc w:val="center"/>
        <w:rPr>
          <w:rFonts w:ascii="微软雅黑" w:hAnsi="微软雅黑" w:eastAsia="微软雅黑" w:cs="微软雅黑"/>
          <w:b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bidi="ar"/>
        </w:rPr>
        <w:t>关于虎牙</w:t>
      </w:r>
    </w:p>
    <w:p>
      <w:pPr>
        <w:jc w:val="left"/>
        <w:rPr>
          <w:rFonts w:ascii="微软雅黑" w:hAnsi="微软雅黑" w:eastAsia="微软雅黑" w:cs="微软雅黑"/>
          <w:sz w:val="20"/>
          <w:szCs w:val="20"/>
          <w:lang w:eastAsia="zh-Hans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虎牙公司是一家以游戏直播为核心业务的技术驱动型内容公司，致力于打造全球领先的直播平台，</w:t>
      </w:r>
      <w:r>
        <w:rPr>
          <w:rFonts w:hint="eastAsia" w:ascii="微软雅黑" w:hAnsi="微软雅黑" w:eastAsia="微软雅黑" w:cs="微软雅黑"/>
          <w:szCs w:val="21"/>
        </w:rPr>
        <w:t>旗下产品包括知名游戏直播平台虎牙直播</w:t>
      </w:r>
      <w:r>
        <w:rPr>
          <w:rFonts w:ascii="微软雅黑" w:hAnsi="微软雅黑" w:eastAsia="微软雅黑" w:cs="微软雅黑"/>
          <w:szCs w:val="21"/>
        </w:rPr>
        <w:t>，</w:t>
      </w:r>
      <w:r>
        <w:rPr>
          <w:rFonts w:hint="eastAsia" w:ascii="微软雅黑" w:hAnsi="微软雅黑" w:eastAsia="微软雅黑" w:cs="微软雅黑"/>
          <w:szCs w:val="21"/>
          <w:lang w:eastAsia="zh-Hans"/>
        </w:rPr>
        <w:t>海外</w:t>
      </w:r>
      <w:r>
        <w:rPr>
          <w:rFonts w:hint="eastAsia" w:ascii="微软雅黑" w:hAnsi="微软雅黑" w:eastAsia="微软雅黑" w:cs="微软雅黑"/>
          <w:szCs w:val="21"/>
        </w:rPr>
        <w:t>游戏直播平台Nimo TV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等。虎牙直播作为公司旗下的旗舰产品，覆盖各类受欢迎游戏，并已逐步涵盖娱乐、综艺、户外、体育、公益等领域。</w:t>
      </w:r>
    </w:p>
    <w:p>
      <w:pPr>
        <w:jc w:val="left"/>
        <w:rPr>
          <w:rFonts w:ascii="微软雅黑" w:hAnsi="微软雅黑" w:eastAsia="微软雅黑" w:cs="微软雅黑"/>
          <w:sz w:val="20"/>
          <w:szCs w:val="20"/>
          <w:lang w:eastAsia="zh-Hans"/>
        </w:rPr>
      </w:pPr>
      <w:r>
        <w:rPr>
          <w:rFonts w:ascii="微软雅黑" w:hAnsi="微软雅黑" w:eastAsia="微软雅黑" w:cs="微软雅黑"/>
          <w:sz w:val="20"/>
          <w:szCs w:val="20"/>
          <w:lang w:eastAsia="zh-Hans"/>
        </w:rPr>
        <w:t>2014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年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“虎牙直播”诞生</w:t>
      </w:r>
    </w:p>
    <w:p>
      <w:pPr>
        <w:jc w:val="left"/>
        <w:rPr>
          <w:rFonts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2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016年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，公司正式独立发展，深耕</w:t>
      </w: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游戏直播</w:t>
      </w:r>
    </w:p>
    <w:p>
      <w:pPr>
        <w:jc w:val="left"/>
        <w:rPr>
          <w:rFonts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2018年，于纽交所上市，成为中国首家上市的游戏直播平台</w:t>
      </w:r>
    </w:p>
    <w:p>
      <w:pPr>
        <w:jc w:val="left"/>
        <w:rPr>
          <w:rFonts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020年</w:t>
      </w: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:lang w:eastAsia="zh-Hans"/>
          <w14:textFill>
            <w14:solidFill>
              <w14:schemeClr w14:val="tx1"/>
            </w14:solidFill>
          </w14:textFill>
        </w:rPr>
        <w:t>，腾讯控股，保持独立运营</w:t>
      </w: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，公司</w:t>
      </w:r>
      <w:r>
        <w:rPr>
          <w:rFonts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全年营收突破百亿元</w:t>
      </w:r>
    </w:p>
    <w:p>
      <w:pPr>
        <w:widowControl/>
        <w:rPr>
          <w:rFonts w:ascii="微软雅黑" w:hAnsi="微软雅黑" w:eastAsia="微软雅黑" w:cs="微软雅黑"/>
          <w:b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</w:t>
      </w:r>
      <w:r>
        <w:rPr>
          <w:rFonts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021年</w:t>
      </w:r>
      <w:r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，致力于直播与电竞的双向赋能，探索电竞直播新业态</w:t>
      </w:r>
    </w:p>
    <w:p>
      <w:pPr>
        <w:widowControl/>
        <w:jc w:val="center"/>
        <w:rPr>
          <w:rFonts w:ascii="微软雅黑" w:hAnsi="微软雅黑" w:eastAsia="微软雅黑" w:cs="微软雅黑"/>
          <w:b/>
          <w:kern w:val="0"/>
          <w:sz w:val="22"/>
          <w:szCs w:val="22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/>
          <w:kern w:val="0"/>
          <w:sz w:val="22"/>
          <w:szCs w:val="22"/>
          <w:lang w:bidi="ar"/>
        </w:rPr>
      </w:pP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bidi="ar"/>
        </w:rPr>
        <w:t>招聘岗位</w:t>
      </w:r>
    </w:p>
    <w:p>
      <w:pPr>
        <w:widowControl/>
        <w:jc w:val="center"/>
        <w:rPr>
          <w:rFonts w:ascii="微软雅黑" w:hAnsi="微软雅黑" w:eastAsia="微软雅黑" w:cs="微软雅黑"/>
          <w:b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b/>
          <w:kern w:val="0"/>
          <w:sz w:val="20"/>
          <w:szCs w:val="20"/>
          <w:lang w:bidi="ar"/>
        </w:rPr>
        <w:t>技术类</w:t>
      </w:r>
      <w:r>
        <w:rPr>
          <w:rFonts w:ascii="微软雅黑" w:hAnsi="微软雅黑" w:eastAsia="微软雅黑" w:cs="微软雅黑"/>
          <w:b/>
          <w:kern w:val="0"/>
          <w:sz w:val="20"/>
          <w:szCs w:val="20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bidi="ar"/>
        </w:rPr>
        <w:t>产品类</w:t>
      </w:r>
      <w:r>
        <w:rPr>
          <w:rFonts w:ascii="微软雅黑" w:hAnsi="微软雅黑" w:eastAsia="微软雅黑" w:cs="微软雅黑"/>
          <w:b/>
          <w:bCs/>
          <w:kern w:val="0"/>
          <w:sz w:val="20"/>
          <w:szCs w:val="20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kern w:val="0"/>
          <w:sz w:val="20"/>
          <w:szCs w:val="20"/>
          <w:lang w:bidi="ar"/>
        </w:rPr>
        <w:t>运营类</w:t>
      </w:r>
      <w:r>
        <w:rPr>
          <w:rFonts w:ascii="微软雅黑" w:hAnsi="微软雅黑" w:eastAsia="微软雅黑" w:cs="微软雅黑"/>
          <w:b/>
          <w:bCs/>
          <w:kern w:val="0"/>
          <w:sz w:val="20"/>
          <w:szCs w:val="20"/>
          <w:lang w:bidi="ar"/>
        </w:rPr>
        <w:t xml:space="preserve">  </w:t>
      </w:r>
      <w:r>
        <w:rPr>
          <w:rFonts w:hint="eastAsia" w:ascii="微软雅黑" w:hAnsi="微软雅黑" w:eastAsia="微软雅黑" w:cs="微软雅黑"/>
          <w:b/>
          <w:kern w:val="0"/>
          <w:sz w:val="20"/>
          <w:szCs w:val="20"/>
          <w:lang w:bidi="ar"/>
        </w:rPr>
        <w:t>设计类</w:t>
      </w:r>
      <w:r>
        <w:rPr>
          <w:rFonts w:ascii="微软雅黑" w:hAnsi="微软雅黑" w:eastAsia="微软雅黑" w:cs="微软雅黑"/>
          <w:b/>
          <w:kern w:val="0"/>
          <w:sz w:val="20"/>
          <w:szCs w:val="20"/>
          <w:lang w:bidi="ar"/>
        </w:rPr>
        <w:t xml:space="preserve">  </w:t>
      </w: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bidi="ar"/>
        </w:rPr>
        <w:t>*具体岗位信息请于虎牙招聘官网查询（hr.huya.com）</w:t>
      </w: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</w:pP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部分岗位采用先实习后留用的方式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bidi="ar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通过实习考核即可获得校招</w:t>
      </w:r>
      <w:r>
        <w:rPr>
          <w:rFonts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offer</w:t>
      </w:r>
    </w:p>
    <w:p>
      <w:pPr>
        <w:widowControl/>
        <w:jc w:val="left"/>
        <w:rPr>
          <w:rFonts w:ascii="微软雅黑" w:hAnsi="微软雅黑" w:eastAsia="微软雅黑" w:cs="微软雅黑"/>
          <w:b/>
          <w:kern w:val="0"/>
          <w:sz w:val="20"/>
          <w:szCs w:val="20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bidi="ar"/>
        </w:rPr>
        <w:t>工作地点</w:t>
      </w:r>
    </w:p>
    <w:p>
      <w:pPr>
        <w:widowControl/>
        <w:jc w:val="center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广州、深圳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</w:p>
    <w:p>
      <w:pPr>
        <w:widowControl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bidi="ar"/>
        </w:rPr>
        <w:t>时间安排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1、投递 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|  </w:t>
      </w:r>
      <w:r>
        <w:rPr>
          <w:rFonts w:ascii="微软雅黑" w:hAnsi="微软雅黑" w:eastAsia="微软雅黑" w:cs="微软雅黑"/>
          <w:sz w:val="20"/>
          <w:szCs w:val="20"/>
        </w:rPr>
        <w:t>2022.10.31截止投递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bCs/>
          <w:kern w:val="0"/>
          <w:sz w:val="20"/>
          <w:szCs w:val="20"/>
          <w:lang w:bidi="ar"/>
        </w:rPr>
        <w:t>每位同学可选择2个心仪岗位投递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bidi="ar"/>
        </w:rPr>
        <w:t>。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默认投递的第一个岗位为第一志愿</w:t>
      </w:r>
      <w:r>
        <w:rPr>
          <w:rFonts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，</w:t>
      </w:r>
      <w:r>
        <w:rPr>
          <w:rFonts w:hint="eastAsia" w:ascii="微软雅黑" w:hAnsi="微软雅黑" w:eastAsia="微软雅黑" w:cs="微软雅黑"/>
          <w:bCs/>
          <w:kern w:val="0"/>
          <w:sz w:val="20"/>
          <w:szCs w:val="20"/>
          <w:lang w:eastAsia="zh-Hans" w:bidi="ar"/>
        </w:rPr>
        <w:t>第一志愿留存结束后才能开启第二志愿流程</w:t>
      </w:r>
      <w:r>
        <w:rPr>
          <w:rFonts w:hint="eastAsia" w:ascii="微软雅黑" w:hAnsi="微软雅黑" w:eastAsia="微软雅黑" w:cs="微软雅黑"/>
          <w:sz w:val="20"/>
          <w:szCs w:val="20"/>
        </w:rPr>
        <w:t>择</w:t>
      </w:r>
      <w:r>
        <w:rPr>
          <w:rFonts w:ascii="微软雅黑" w:hAnsi="微软雅黑" w:eastAsia="微软雅黑" w:cs="微软雅黑"/>
          <w:sz w:val="20"/>
          <w:szCs w:val="20"/>
        </w:rPr>
        <w:t>，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各岗位招聘人数有限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越早投递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越快处理</w:t>
      </w:r>
      <w:r>
        <w:rPr>
          <w:rFonts w:hint="eastAsia" w:ascii="微软雅黑" w:hAnsi="微软雅黑" w:eastAsia="微软雅黑" w:cs="微软雅黑"/>
          <w:sz w:val="20"/>
          <w:szCs w:val="20"/>
        </w:rPr>
        <w:t>。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2、笔试</w:t>
      </w:r>
      <w:r>
        <w:rPr>
          <w:rFonts w:ascii="微软雅黑" w:hAnsi="微软雅黑" w:eastAsia="微软雅黑" w:cs="微软雅黑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|  </w:t>
      </w:r>
      <w:r>
        <w:rPr>
          <w:rFonts w:ascii="微软雅黑" w:hAnsi="微软雅黑" w:eastAsia="微软雅黑" w:cs="微软雅黑"/>
          <w:sz w:val="20"/>
          <w:szCs w:val="20"/>
        </w:rPr>
        <w:t>9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月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-10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月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 xml:space="preserve">  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部分岗位设有笔试环节，具体时间请留意短信、邮件通知。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3、面试 </w:t>
      </w:r>
      <w:r>
        <w:rPr>
          <w:rFonts w:ascii="微软雅黑" w:hAnsi="微软雅黑" w:eastAsia="微软雅黑" w:cs="微软雅黑"/>
          <w:sz w:val="20"/>
          <w:szCs w:val="20"/>
        </w:rPr>
        <w:t xml:space="preserve"> </w:t>
      </w:r>
      <w:r>
        <w:rPr>
          <w:rFonts w:hint="eastAsia" w:ascii="微软雅黑" w:hAnsi="微软雅黑" w:eastAsia="微软雅黑" w:cs="微软雅黑"/>
          <w:sz w:val="20"/>
          <w:szCs w:val="20"/>
        </w:rPr>
        <w:t>|</w:t>
      </w:r>
      <w:r>
        <w:rPr>
          <w:rFonts w:ascii="微软雅黑" w:hAnsi="微软雅黑" w:eastAsia="微软雅黑" w:cs="微软雅黑"/>
          <w:sz w:val="20"/>
          <w:szCs w:val="20"/>
        </w:rPr>
        <w:t xml:space="preserve">  9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月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-10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月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 xml:space="preserve">  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远程面试为主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，部分岗位或面试环节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采用线下面试形式</w:t>
      </w:r>
      <w:r>
        <w:rPr>
          <w:rFonts w:hint="eastAsia" w:ascii="微软雅黑" w:hAnsi="微软雅黑" w:eastAsia="微软雅黑" w:cs="微软雅黑"/>
          <w:sz w:val="20"/>
          <w:szCs w:val="20"/>
        </w:rPr>
        <w:t>。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</w:t>
      </w:r>
      <w:r>
        <w:rPr>
          <w:rFonts w:ascii="微软雅黑" w:hAnsi="微软雅黑" w:eastAsia="微软雅黑" w:cs="微软雅黑"/>
          <w:sz w:val="20"/>
          <w:szCs w:val="20"/>
        </w:rPr>
        <w:t xml:space="preserve">offer  </w:t>
      </w:r>
      <w:r>
        <w:rPr>
          <w:rFonts w:hint="eastAsia" w:ascii="微软雅黑" w:hAnsi="微软雅黑" w:eastAsia="微软雅黑" w:cs="微软雅黑"/>
          <w:sz w:val="20"/>
          <w:szCs w:val="20"/>
        </w:rPr>
        <w:t xml:space="preserve">| </w:t>
      </w:r>
      <w:r>
        <w:rPr>
          <w:rFonts w:ascii="微软雅黑" w:hAnsi="微软雅黑" w:eastAsia="微软雅黑" w:cs="微软雅黑"/>
          <w:sz w:val="20"/>
          <w:szCs w:val="20"/>
        </w:rPr>
        <w:t xml:space="preserve"> 10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月起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 xml:space="preserve">  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陆续发出虎牙</w:t>
      </w:r>
      <w:r>
        <w:rPr>
          <w:rFonts w:ascii="微软雅黑" w:hAnsi="微软雅黑" w:eastAsia="微软雅黑" w:cs="微软雅黑"/>
          <w:sz w:val="20"/>
          <w:szCs w:val="20"/>
          <w:lang w:eastAsia="zh-Hans"/>
        </w:rPr>
        <w:t>2023</w:t>
      </w:r>
      <w:r>
        <w:rPr>
          <w:rFonts w:hint="eastAsia" w:ascii="微软雅黑" w:hAnsi="微软雅黑" w:eastAsia="微软雅黑" w:cs="微软雅黑"/>
          <w:sz w:val="20"/>
          <w:szCs w:val="20"/>
          <w:lang w:eastAsia="zh-Hans"/>
        </w:rPr>
        <w:t>届校园招聘录用意向书</w:t>
      </w:r>
      <w:r>
        <w:rPr>
          <w:rFonts w:hint="eastAsia" w:ascii="微软雅黑" w:hAnsi="微软雅黑" w:eastAsia="微软雅黑" w:cs="微软雅黑"/>
          <w:sz w:val="20"/>
          <w:szCs w:val="20"/>
        </w:rPr>
        <w:t>或实习offer。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</w:p>
    <w:p>
      <w:pPr>
        <w:widowControl/>
        <w:jc w:val="center"/>
        <w:rPr>
          <w:rFonts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kern w:val="0"/>
          <w:sz w:val="22"/>
          <w:szCs w:val="22"/>
          <w:lang w:bidi="ar"/>
        </w:rPr>
        <w:t>应聘方式</w:t>
      </w:r>
    </w:p>
    <w:p>
      <w:pPr>
        <w:widowControl/>
        <w:jc w:val="left"/>
        <w:rPr>
          <w:rFonts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官网投递：登入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instrText xml:space="preserve"> HYPERLINK "http://hr.huya.com/" </w:instrTex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color w:val="auto"/>
          <w:sz w:val="20"/>
          <w:szCs w:val="20"/>
        </w:rPr>
        <w:t>hr.huya.com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，或关注【虎牙招聘】公众号。</w:t>
      </w:r>
    </w:p>
    <w:p>
      <w:pPr>
        <w:widowControl/>
        <w:jc w:val="left"/>
        <w:rPr>
          <w:rFonts w:ascii="微软雅黑" w:hAnsi="微软雅黑" w:eastAsia="微软雅黑" w:cs="微软雅黑"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eastAsia="zh-Hans" w:bidi="ar"/>
        </w:rPr>
        <w:t>伯乐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推荐：找到你身边的虎牙er（全职或实习均可），获取TA的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u w:val="single"/>
          <w:lang w:eastAsia="zh-Hans" w:bidi="ar"/>
        </w:rPr>
        <w:t>内推码</w:t>
      </w: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。</w:t>
      </w:r>
    </w:p>
    <w:p>
      <w:pPr>
        <w:widowControl/>
        <w:jc w:val="left"/>
        <w:rPr>
          <w:rFonts w:ascii="微软雅黑" w:hAnsi="微软雅黑" w:eastAsia="微软雅黑" w:cs="微软雅黑"/>
          <w:kern w:val="0"/>
          <w:sz w:val="18"/>
          <w:szCs w:val="18"/>
          <w:lang w:bidi="ar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kern w:val="0"/>
          <w:sz w:val="18"/>
          <w:szCs w:val="18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kern w:val="0"/>
          <w:sz w:val="20"/>
          <w:szCs w:val="20"/>
          <w:lang w:bidi="ar"/>
        </w:rPr>
      </w:pPr>
      <w:r>
        <w:rPr>
          <w:rFonts w:ascii="微软雅黑" w:hAnsi="微软雅黑" w:eastAsia="微软雅黑" w:cs="微软雅黑"/>
          <w:kern w:val="0"/>
          <w:sz w:val="20"/>
          <w:szCs w:val="20"/>
        </w:rPr>
        <w:drawing>
          <wp:inline distT="0" distB="0" distL="0" distR="0">
            <wp:extent cx="1555750" cy="1555750"/>
            <wp:effectExtent l="0" t="0" r="6350" b="6350"/>
            <wp:docPr id="1" name="图片 1" descr="E:\1.工作\1.1.  work@虎牙\1.1.3.  校招\1.1.3.1.  虎牙校招\1.1.3.1.1.  历届校招\（1.1.3.1.2.）（11）2023届校招\（1.1.3.1.2.）（11-6）2023届秋招项目\宣传材料\虎牙招聘_公众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1.工作\1.1.  work@虎牙\1.1.3.  校招\1.1.3.1.  虎牙校招\1.1.3.1.1.  历届校招\（1.1.3.1.2.）（11）2023届校招\（1.1.3.1.2.）（11-6）2023届秋招项目\宣传材料\虎牙招聘_公众号二维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微软雅黑" w:hAnsi="微软雅黑" w:eastAsia="微软雅黑" w:cs="微软雅黑"/>
          <w:kern w:val="0"/>
          <w:sz w:val="20"/>
          <w:szCs w:val="20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0"/>
          <w:szCs w:val="20"/>
          <w:lang w:bidi="ar"/>
        </w:rPr>
        <w:t>更多校招信息，请关注【虎牙招聘】公众号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GFiOGMxMDVhZmE1YjFkYjMyMDYxYzEwYmM5YTEifQ=="/>
  </w:docVars>
  <w:rsids>
    <w:rsidRoot w:val="EDBF037F"/>
    <w:rsid w:val="003B4711"/>
    <w:rsid w:val="00472C76"/>
    <w:rsid w:val="00495DBC"/>
    <w:rsid w:val="007841D7"/>
    <w:rsid w:val="00837F43"/>
    <w:rsid w:val="00D544ED"/>
    <w:rsid w:val="00E407FE"/>
    <w:rsid w:val="0357701E"/>
    <w:rsid w:val="17141657"/>
    <w:rsid w:val="20AD22A2"/>
    <w:rsid w:val="775F3C0C"/>
    <w:rsid w:val="7BFF1A4B"/>
    <w:rsid w:val="9F73B0E5"/>
    <w:rsid w:val="BBFFB378"/>
    <w:rsid w:val="EDBF037F"/>
    <w:rsid w:val="EE1F1A29"/>
    <w:rsid w:val="EFAFF9FB"/>
    <w:rsid w:val="EFBFC4C1"/>
    <w:rsid w:val="FF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53</TotalTime>
  <ScaleCrop>false</ScaleCrop>
  <LinksUpToDate>false</LinksUpToDate>
  <CharactersWithSpaces>856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2022-07-05T18:05:00Z</dcterms:created>
  <dc:creator>xujingyi</dc:creator>
  <cp:lastModifiedBy>五毛</cp:lastModifiedBy>
  <dcterms:modified xsi:type="dcterms:W3CDTF">2022-08-24T04:49:35Z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6C038F4A99724ED9B2AED80121077363</vt:lpwstr>
  </property>
</Properties>
</file>